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ageBreakBefore w:val="0"/>
        <w:jc w:val="center"/>
        <w:rPr>
          <w:b w:val="1"/>
          <w:sz w:val="20"/>
          <w:szCs w:val="20"/>
        </w:rPr>
      </w:pPr>
      <w:r w:rsidDel="00000000" w:rsidR="00000000" w:rsidRPr="00000000">
        <w:rPr>
          <w:sz w:val="20"/>
          <w:szCs w:val="20"/>
        </w:rPr>
        <w:drawing>
          <wp:inline distB="0" distT="0" distL="0" distR="0">
            <wp:extent cx="2170430" cy="78041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70430" cy="78041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 </w:t>
      </w:r>
    </w:p>
    <w:p w:rsidR="00000000" w:rsidDel="00000000" w:rsidP="00000000" w:rsidRDefault="00000000" w:rsidRPr="00000000" w14:paraId="00000005">
      <w:pPr>
        <w:pageBreakBefore w:val="0"/>
        <w:jc w:val="right"/>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Rev 3/3/2024</w:t>
      </w:r>
    </w:p>
    <w:p w:rsidR="00000000" w:rsidDel="00000000" w:rsidP="00000000" w:rsidRDefault="00000000" w:rsidRPr="00000000" w14:paraId="00000006">
      <w:pPr>
        <w:pStyle w:val="Heading2"/>
        <w:pageBreakBefore w:val="0"/>
        <w:jc w:val="center"/>
        <w:rPr>
          <w:i w:val="1"/>
          <w:sz w:val="32"/>
          <w:szCs w:val="32"/>
        </w:rPr>
      </w:pPr>
      <w:r w:rsidDel="00000000" w:rsidR="00000000" w:rsidRPr="00000000">
        <w:rPr>
          <w:i w:val="1"/>
          <w:sz w:val="32"/>
          <w:szCs w:val="32"/>
          <w:rtl w:val="0"/>
        </w:rPr>
        <w:t xml:space="preserve">Mission</w:t>
      </w:r>
    </w:p>
    <w:p w:rsidR="00000000" w:rsidDel="00000000" w:rsidP="00000000" w:rsidRDefault="00000000" w:rsidRPr="00000000" w14:paraId="0000000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To advance gender equity for women and girls through research, education, and advocacy.</w:t>
      </w:r>
    </w:p>
    <w:p w:rsidR="00000000" w:rsidDel="00000000" w:rsidP="00000000" w:rsidRDefault="00000000" w:rsidRPr="00000000" w14:paraId="00000008">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pStyle w:val="Heading3"/>
        <w:pageBreakBefore w:val="0"/>
        <w:jc w:val="center"/>
        <w:rPr>
          <w:sz w:val="32"/>
          <w:szCs w:val="32"/>
        </w:rPr>
      </w:pPr>
      <w:bookmarkStart w:colFirst="0" w:colLast="0" w:name="_heading=h.mnnpphbx6tgo" w:id="0"/>
      <w:bookmarkEnd w:id="0"/>
      <w:r w:rsidDel="00000000" w:rsidR="00000000" w:rsidRPr="00000000">
        <w:rPr>
          <w:sz w:val="32"/>
          <w:szCs w:val="32"/>
          <w:rtl w:val="0"/>
        </w:rPr>
        <w:t xml:space="preserve">Vision</w:t>
      </w:r>
    </w:p>
    <w:p w:rsidR="00000000" w:rsidDel="00000000" w:rsidP="00000000" w:rsidRDefault="00000000" w:rsidRPr="00000000" w14:paraId="0000000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Equity for all</w:t>
      </w:r>
    </w:p>
    <w:p w:rsidR="00000000" w:rsidDel="00000000" w:rsidP="00000000" w:rsidRDefault="00000000" w:rsidRPr="00000000" w14:paraId="0000000B">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Values</w:t>
      </w:r>
    </w:p>
    <w:p w:rsidR="00000000" w:rsidDel="00000000" w:rsidP="00000000" w:rsidRDefault="00000000" w:rsidRPr="00000000" w14:paraId="0000000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Nonpartisan</w:t>
      </w:r>
    </w:p>
    <w:p w:rsidR="00000000" w:rsidDel="00000000" w:rsidP="00000000" w:rsidRDefault="00000000" w:rsidRPr="00000000" w14:paraId="0000000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Fact-based</w:t>
      </w:r>
    </w:p>
    <w:p w:rsidR="00000000" w:rsidDel="00000000" w:rsidP="00000000" w:rsidRDefault="00000000" w:rsidRPr="00000000" w14:paraId="0000000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Integrity</w:t>
      </w:r>
    </w:p>
    <w:p w:rsidR="00000000" w:rsidDel="00000000" w:rsidP="00000000" w:rsidRDefault="00000000" w:rsidRPr="00000000" w14:paraId="00000010">
      <w:pPr>
        <w:pageBreakBefore w:val="0"/>
        <w:jc w:val="center"/>
        <w:rPr/>
      </w:pPr>
      <w:r w:rsidDel="00000000" w:rsidR="00000000" w:rsidRPr="00000000">
        <w:rPr>
          <w:rFonts w:ascii="Arial" w:cs="Arial" w:eastAsia="Arial" w:hAnsi="Arial"/>
          <w:b w:val="1"/>
          <w:rtl w:val="0"/>
        </w:rPr>
        <w:t xml:space="preserve">Inclusion and Intersectionality</w:t>
      </w:r>
      <w:r w:rsidDel="00000000" w:rsidR="00000000" w:rsidRPr="00000000">
        <w:rPr>
          <w:rtl w:val="0"/>
        </w:rPr>
      </w:r>
    </w:p>
    <w:p w:rsidR="00000000" w:rsidDel="00000000" w:rsidP="00000000" w:rsidRDefault="00000000" w:rsidRPr="00000000" w14:paraId="00000011">
      <w:pPr>
        <w:pStyle w:val="Heading1"/>
        <w:pageBreakBefore w:val="0"/>
        <w:rPr/>
      </w:pPr>
      <w:r w:rsidDel="00000000" w:rsidR="00000000" w:rsidRPr="00000000">
        <w:rPr>
          <w:rtl w:val="0"/>
        </w:rPr>
        <w:t xml:space="preserve">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sz w:val="28"/>
          <w:szCs w:val="28"/>
        </w:rPr>
      </w:pPr>
      <w:r w:rsidDel="00000000" w:rsidR="00000000" w:rsidRPr="00000000">
        <w:rPr>
          <w:rtl w:val="0"/>
        </w:rPr>
      </w:r>
    </w:p>
    <w:p w:rsidR="00000000" w:rsidDel="00000000" w:rsidP="00000000" w:rsidRDefault="00000000" w:rsidRPr="00000000" w14:paraId="00000014">
      <w:pPr>
        <w:pageBreakBefore w:val="0"/>
        <w:rPr>
          <w:sz w:val="22"/>
          <w:szCs w:val="22"/>
        </w:rPr>
      </w:pPr>
      <w:r w:rsidDel="00000000" w:rsidR="00000000" w:rsidRPr="00000000">
        <w:rPr>
          <w:sz w:val="22"/>
          <w:szCs w:val="22"/>
          <w:rtl w:val="0"/>
        </w:rPr>
        <w:t xml:space="preserve">1. The scholarship applications will be available online at </w:t>
      </w:r>
      <w:hyperlink r:id="rId8">
        <w:r w:rsidDel="00000000" w:rsidR="00000000" w:rsidRPr="00000000">
          <w:rPr>
            <w:color w:val="0000ff"/>
            <w:sz w:val="22"/>
            <w:szCs w:val="22"/>
            <w:u w:val="single"/>
            <w:rtl w:val="0"/>
          </w:rPr>
          <w:t xml:space="preserve">http://tillamook-or.aauw.net</w:t>
        </w:r>
      </w:hyperlink>
      <w:r w:rsidDel="00000000" w:rsidR="00000000" w:rsidRPr="00000000">
        <w:rPr>
          <w:sz w:val="22"/>
          <w:szCs w:val="22"/>
          <w:rtl w:val="0"/>
        </w:rPr>
        <w:t xml:space="preserve"> March 11, 2024. Applications must be received by April 15, 2024.  Instructions are included in the application.  </w:t>
      </w:r>
    </w:p>
    <w:p w:rsidR="00000000" w:rsidDel="00000000" w:rsidP="00000000" w:rsidRDefault="00000000" w:rsidRPr="00000000" w14:paraId="00000015">
      <w:pPr>
        <w:pageBreakBefore w:val="0"/>
        <w:rPr>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The applicant must be a resident of Tillamook County </w:t>
      </w:r>
      <w:r w:rsidDel="00000000" w:rsidR="00000000" w:rsidRPr="00000000">
        <w:rPr>
          <w:sz w:val="22"/>
          <w:szCs w:val="22"/>
          <w:rtl w:val="0"/>
        </w:rPr>
        <w:t xml:space="preserve">planning to attend, or return to 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four-year university or college during the academic year 20</w:t>
      </w:r>
      <w:r w:rsidDel="00000000" w:rsidR="00000000" w:rsidRPr="00000000">
        <w:rPr>
          <w:sz w:val="22"/>
          <w:szCs w:val="22"/>
          <w:rtl w:val="0"/>
        </w:rPr>
        <w:t xml:space="preserve">24-2025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The applicant must supply a college academic transcript to the AAUW Scholarship Committee.</w:t>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6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applicants currently enrolled in a college/university, applicants must be full-time students (minimum of 12 credit hours per term) and supply their most recent college transcript with the application.  </w:t>
      </w:r>
      <w:r w:rsidDel="00000000" w:rsidR="00000000" w:rsidRPr="00000000">
        <w:rPr>
          <w:sz w:val="22"/>
          <w:szCs w:val="22"/>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copy of the high school transcript is desired, but not required.</w:t>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6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applicants returning to school as an adult and no transcript is available, an application without a transcript may be considered with an explanation of the circumstances.  </w:t>
      </w:r>
      <w:r w:rsidDel="00000000" w:rsidR="00000000" w:rsidRPr="00000000">
        <w:rPr>
          <w:sz w:val="22"/>
          <w:szCs w:val="22"/>
          <w:rtl w:val="0"/>
        </w:rPr>
        <w:t xml:space="preserve">Applicants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should submit something to demonstrate college readiness which could include test scores (COMPASS, SAT, or ACT) or other evidence of completion of a post-high school course. </w:t>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The applicant must have earned a minimum 3.0 grade point average (GPA) on college coursework. </w:t>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The scholarship recipient must be enrolled in 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minimum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12-credit hours of college/university classes per term. Applicants for the continuing university scholarship who are attending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part time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(less than 12 hours) may apply with valid reason for attending part time</w:t>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The student must supply AAUW, Tillamook Branch, with a transcript of hours and grades each term for accountability.  </w:t>
      </w:r>
      <w:r w:rsidDel="00000000" w:rsidR="00000000" w:rsidRPr="00000000">
        <w:rPr>
          <w:sz w:val="22"/>
          <w:szCs w:val="22"/>
          <w:rtl w:val="0"/>
        </w:rPr>
        <w:t xml:space="preserve">Students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maintain a 3.0 GPA to be eligible for the next term’s scholarship payment.</w:t>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The scholarship will be </w:t>
      </w:r>
      <w:r w:rsidDel="00000000" w:rsidR="00000000" w:rsidRPr="00000000">
        <w:rPr>
          <w:sz w:val="22"/>
          <w:szCs w:val="22"/>
          <w:rtl w:val="0"/>
        </w:rPr>
        <w:t xml:space="preserve">divided into two/three payments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payable to the college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The scholarship may be used for tuition, fees, and/or books.</w:t>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Preference will be given to candidates </w:t>
      </w:r>
      <w:r w:rsidDel="00000000" w:rsidR="00000000" w:rsidRPr="00000000">
        <w:rPr>
          <w:rtl w:val="0"/>
        </w:rPr>
        <w:t xml:space="preserve">pursuing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STEM fields.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pStyle w:val="Heading1"/>
        <w:pageBreakBefore w:val="0"/>
        <w:tabs>
          <w:tab w:val="left" w:leader="none" w:pos="1080"/>
        </w:tabs>
        <w:jc w:val="center"/>
        <w:rPr/>
      </w:pPr>
      <w:r w:rsidDel="00000000" w:rsidR="00000000" w:rsidRPr="00000000">
        <w:rPr>
          <w:rtl w:val="0"/>
        </w:rPr>
        <w:t xml:space="preserve">American Association of University Women (AAUW)</w:t>
      </w:r>
    </w:p>
    <w:p w:rsidR="00000000" w:rsidDel="00000000" w:rsidP="00000000" w:rsidRDefault="00000000" w:rsidRPr="00000000" w14:paraId="00000029">
      <w:pPr>
        <w:pageBreakBefore w:val="0"/>
        <w:jc w:val="center"/>
        <w:rPr>
          <w:b w:val="1"/>
          <w:sz w:val="32"/>
          <w:szCs w:val="32"/>
        </w:rPr>
      </w:pPr>
      <w:r w:rsidDel="00000000" w:rsidR="00000000" w:rsidRPr="00000000">
        <w:rPr>
          <w:b w:val="1"/>
          <w:sz w:val="32"/>
          <w:szCs w:val="32"/>
          <w:rtl w:val="0"/>
        </w:rPr>
        <w:t xml:space="preserve">University Scholarship</w:t>
      </w:r>
    </w:p>
    <w:p w:rsidR="00000000" w:rsidDel="00000000" w:rsidP="00000000" w:rsidRDefault="00000000" w:rsidRPr="00000000" w14:paraId="0000002A">
      <w:pPr>
        <w:pageBreakBefore w:val="0"/>
        <w:jc w:val="center"/>
        <w:rPr>
          <w:b w:val="1"/>
          <w:sz w:val="22"/>
          <w:szCs w:val="22"/>
        </w:rPr>
      </w:pPr>
      <w:r w:rsidDel="00000000" w:rsidR="00000000" w:rsidRPr="00000000">
        <w:rPr>
          <w:b w:val="1"/>
          <w:sz w:val="22"/>
          <w:szCs w:val="22"/>
          <w:rtl w:val="0"/>
        </w:rPr>
        <w:t xml:space="preserve">Tillamook Branch Scholarship Application</w:t>
      </w:r>
    </w:p>
    <w:p w:rsidR="00000000" w:rsidDel="00000000" w:rsidP="00000000" w:rsidRDefault="00000000" w:rsidRPr="00000000" w14:paraId="0000002B">
      <w:pPr>
        <w:pageBreakBefore w:val="0"/>
        <w:jc w:val="center"/>
        <w:rPr>
          <w:b w:val="1"/>
          <w:sz w:val="22"/>
          <w:szCs w:val="22"/>
        </w:rPr>
      </w:pPr>
      <w:r w:rsidDel="00000000" w:rsidR="00000000" w:rsidRPr="00000000">
        <w:rPr>
          <w:b w:val="1"/>
          <w:sz w:val="22"/>
          <w:szCs w:val="22"/>
          <w:rtl w:val="0"/>
        </w:rPr>
        <w:t xml:space="preserve">2024-2025 Academic Year</w:t>
      </w:r>
    </w:p>
    <w:p w:rsidR="00000000" w:rsidDel="00000000" w:rsidP="00000000" w:rsidRDefault="00000000" w:rsidRPr="00000000" w14:paraId="0000002C">
      <w:pPr>
        <w:pageBreakBefore w:val="0"/>
        <w:jc w:val="center"/>
        <w:rPr>
          <w:sz w:val="22"/>
          <w:szCs w:val="22"/>
        </w:rPr>
      </w:pPr>
      <w:r w:rsidDel="00000000" w:rsidR="00000000" w:rsidRPr="00000000">
        <w:rPr>
          <w:sz w:val="22"/>
          <w:szCs w:val="22"/>
          <w:rtl w:val="0"/>
        </w:rPr>
        <w:t xml:space="preserve">Up to $2500 for continuing university students</w:t>
      </w:r>
    </w:p>
    <w:p w:rsidR="00000000" w:rsidDel="00000000" w:rsidP="00000000" w:rsidRDefault="00000000" w:rsidRPr="00000000" w14:paraId="0000002D">
      <w:pPr>
        <w:pageBreakBefore w:val="0"/>
        <w:jc w:val="center"/>
        <w:rPr/>
      </w:pPr>
      <w:r w:rsidDel="00000000" w:rsidR="00000000" w:rsidRPr="00000000">
        <w:rPr>
          <w:rtl w:val="0"/>
        </w:rPr>
      </w:r>
    </w:p>
    <w:p w:rsidR="00000000" w:rsidDel="00000000" w:rsidP="00000000" w:rsidRDefault="00000000" w:rsidRPr="00000000" w14:paraId="0000002E">
      <w:pPr>
        <w:pageBreakBefore w:val="0"/>
        <w:jc w:val="center"/>
        <w:rPr/>
      </w:pPr>
      <w:r w:rsidDel="00000000" w:rsidR="00000000" w:rsidRPr="00000000">
        <w:rPr>
          <w:rtl w:val="0"/>
        </w:rPr>
        <w:t xml:space="preserve">                        </w:t>
      </w:r>
      <w:r w:rsidDel="00000000" w:rsidR="00000000" w:rsidRPr="00000000">
        <w:rPr>
          <w:b w:val="1"/>
          <w:rtl w:val="0"/>
        </w:rPr>
        <w:t xml:space="preserve">Application Deadline:</w:t>
      </w:r>
      <w:r w:rsidDel="00000000" w:rsidR="00000000" w:rsidRPr="00000000">
        <w:rPr>
          <w:rtl w:val="0"/>
        </w:rPr>
        <w:t xml:space="preserve"> Must be received electronically by Monday, April 15, 2024</w:t>
      </w:r>
    </w:p>
    <w:p w:rsidR="00000000" w:rsidDel="00000000" w:rsidP="00000000" w:rsidRDefault="00000000" w:rsidRPr="00000000" w14:paraId="0000002F">
      <w:pPr>
        <w:pageBreakBefore w:val="0"/>
        <w:jc w:val="center"/>
        <w:rPr/>
      </w:pPr>
      <w:r w:rsidDel="00000000" w:rsidR="00000000" w:rsidRPr="00000000">
        <w:rPr>
          <w:rtl w:val="0"/>
        </w:rPr>
      </w:r>
    </w:p>
    <w:p w:rsidR="00000000" w:rsidDel="00000000" w:rsidP="00000000" w:rsidRDefault="00000000" w:rsidRPr="00000000" w14:paraId="00000030">
      <w:pPr>
        <w:pageBreakBefore w:val="0"/>
        <w:jc w:val="center"/>
        <w:rPr/>
      </w:pPr>
      <w:r w:rsidDel="00000000" w:rsidR="00000000" w:rsidRPr="00000000">
        <w:rPr>
          <w:rtl w:val="0"/>
        </w:rPr>
        <w:t xml:space="preserve">Send all documents to: </w:t>
      </w:r>
      <w:hyperlink r:id="rId9">
        <w:r w:rsidDel="00000000" w:rsidR="00000000" w:rsidRPr="00000000">
          <w:rPr>
            <w:color w:val="1155cc"/>
            <w:u w:val="single"/>
            <w:rtl w:val="0"/>
          </w:rPr>
          <w:t xml:space="preserve">aauwtillamookscholar@gmail.com</w:t>
        </w:r>
      </w:hyperlink>
      <w:r w:rsidDel="00000000" w:rsidR="00000000" w:rsidRPr="00000000">
        <w:rPr>
          <w:rtl w:val="0"/>
        </w:rPr>
      </w:r>
    </w:p>
    <w:p w:rsidR="00000000" w:rsidDel="00000000" w:rsidP="00000000" w:rsidRDefault="00000000" w:rsidRPr="00000000" w14:paraId="00000031">
      <w:pPr>
        <w:pageBreakBefore w:val="0"/>
        <w:jc w:val="center"/>
        <w:rPr/>
      </w:pPr>
      <w:r w:rsidDel="00000000" w:rsidR="00000000" w:rsidRPr="00000000">
        <w:rPr>
          <w:rtl w:val="0"/>
        </w:rPr>
        <w:t xml:space="preserve">Attention: AAUW Tillamook Scholarship Committee</w:t>
      </w:r>
    </w:p>
    <w:p w:rsidR="00000000" w:rsidDel="00000000" w:rsidP="00000000" w:rsidRDefault="00000000" w:rsidRPr="00000000" w14:paraId="00000032">
      <w:pPr>
        <w:pageBreakBefore w:val="0"/>
        <w:jc w:val="center"/>
        <w:rPr>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3">
      <w:pPr>
        <w:pageBreakBefore w:val="0"/>
        <w:rPr>
          <w:sz w:val="22"/>
          <w:szCs w:val="22"/>
        </w:rPr>
      </w:pPr>
      <w:r w:rsidDel="00000000" w:rsidR="00000000" w:rsidRPr="00000000">
        <w:rPr>
          <w:sz w:val="22"/>
          <w:szCs w:val="22"/>
          <w:rtl w:val="0"/>
        </w:rPr>
        <w:t xml:space="preserve">Name: _____________________________________________</w:t>
        <w:tab/>
        <w:t xml:space="preserve">  Informal Name:_____________________</w:t>
      </w:r>
    </w:p>
    <w:p w:rsidR="00000000" w:rsidDel="00000000" w:rsidP="00000000" w:rsidRDefault="00000000" w:rsidRPr="00000000" w14:paraId="00000034">
      <w:pPr>
        <w:pageBreakBefore w:val="0"/>
        <w:rPr>
          <w:sz w:val="12"/>
          <w:szCs w:val="12"/>
        </w:rPr>
      </w:pPr>
      <w:r w:rsidDel="00000000" w:rsidR="00000000" w:rsidRPr="00000000">
        <w:rPr>
          <w:rtl w:val="0"/>
        </w:rPr>
      </w:r>
    </w:p>
    <w:p w:rsidR="00000000" w:rsidDel="00000000" w:rsidP="00000000" w:rsidRDefault="00000000" w:rsidRPr="00000000" w14:paraId="00000035">
      <w:pPr>
        <w:pageBreakBefore w:val="0"/>
        <w:rPr>
          <w:sz w:val="22"/>
          <w:szCs w:val="22"/>
        </w:rPr>
      </w:pPr>
      <w:r w:rsidDel="00000000" w:rsidR="00000000" w:rsidRPr="00000000">
        <w:rPr>
          <w:sz w:val="22"/>
          <w:szCs w:val="22"/>
          <w:rtl w:val="0"/>
        </w:rPr>
        <w:t xml:space="preserve">Address: ________________________________________________________________________________</w:t>
      </w:r>
    </w:p>
    <w:p w:rsidR="00000000" w:rsidDel="00000000" w:rsidP="00000000" w:rsidRDefault="00000000" w:rsidRPr="00000000" w14:paraId="00000036">
      <w:pPr>
        <w:pageBreakBefore w:val="0"/>
        <w:rPr>
          <w:sz w:val="12"/>
          <w:szCs w:val="12"/>
        </w:rPr>
      </w:pPr>
      <w:r w:rsidDel="00000000" w:rsidR="00000000" w:rsidRPr="00000000">
        <w:rPr>
          <w:rtl w:val="0"/>
        </w:rPr>
      </w:r>
    </w:p>
    <w:p w:rsidR="00000000" w:rsidDel="00000000" w:rsidP="00000000" w:rsidRDefault="00000000" w:rsidRPr="00000000" w14:paraId="00000037">
      <w:pPr>
        <w:pageBreakBefore w:val="0"/>
        <w:rPr>
          <w:sz w:val="22"/>
          <w:szCs w:val="22"/>
        </w:rPr>
      </w:pPr>
      <w:r w:rsidDel="00000000" w:rsidR="00000000" w:rsidRPr="00000000">
        <w:rPr>
          <w:sz w:val="22"/>
          <w:szCs w:val="22"/>
          <w:rtl w:val="0"/>
        </w:rPr>
        <w:t xml:space="preserve">City, State Zip: ______________________________________      Date of Birth:_______________________</w:t>
      </w:r>
    </w:p>
    <w:p w:rsidR="00000000" w:rsidDel="00000000" w:rsidP="00000000" w:rsidRDefault="00000000" w:rsidRPr="00000000" w14:paraId="00000038">
      <w:pPr>
        <w:pageBreakBefore w:val="0"/>
        <w:rPr>
          <w:sz w:val="12"/>
          <w:szCs w:val="12"/>
        </w:rPr>
      </w:pPr>
      <w:r w:rsidDel="00000000" w:rsidR="00000000" w:rsidRPr="00000000">
        <w:rPr>
          <w:rtl w:val="0"/>
        </w:rPr>
      </w:r>
    </w:p>
    <w:p w:rsidR="00000000" w:rsidDel="00000000" w:rsidP="00000000" w:rsidRDefault="00000000" w:rsidRPr="00000000" w14:paraId="00000039">
      <w:pPr>
        <w:pageBreakBefore w:val="0"/>
        <w:rPr>
          <w:sz w:val="22"/>
          <w:szCs w:val="22"/>
        </w:rPr>
      </w:pPr>
      <w:r w:rsidDel="00000000" w:rsidR="00000000" w:rsidRPr="00000000">
        <w:rPr>
          <w:sz w:val="22"/>
          <w:szCs w:val="22"/>
          <w:rtl w:val="0"/>
        </w:rPr>
        <w:t xml:space="preserve">Home Phone Number: ______________________  </w:t>
        <w:tab/>
        <w:t xml:space="preserve">or Cell Phone Number: _______________________</w:t>
      </w:r>
    </w:p>
    <w:p w:rsidR="00000000" w:rsidDel="00000000" w:rsidP="00000000" w:rsidRDefault="00000000" w:rsidRPr="00000000" w14:paraId="0000003A">
      <w:pPr>
        <w:pageBreakBefore w:val="0"/>
        <w:rPr>
          <w:sz w:val="12"/>
          <w:szCs w:val="12"/>
        </w:rPr>
      </w:pPr>
      <w:r w:rsidDel="00000000" w:rsidR="00000000" w:rsidRPr="00000000">
        <w:rPr>
          <w:rtl w:val="0"/>
        </w:rPr>
      </w:r>
    </w:p>
    <w:p w:rsidR="00000000" w:rsidDel="00000000" w:rsidP="00000000" w:rsidRDefault="00000000" w:rsidRPr="00000000" w14:paraId="0000003B">
      <w:pPr>
        <w:pageBreakBefore w:val="0"/>
        <w:rPr>
          <w:sz w:val="22"/>
          <w:szCs w:val="22"/>
        </w:rPr>
      </w:pPr>
      <w:r w:rsidDel="00000000" w:rsidR="00000000" w:rsidRPr="00000000">
        <w:rPr>
          <w:sz w:val="22"/>
          <w:szCs w:val="22"/>
          <w:rtl w:val="0"/>
        </w:rPr>
        <w:t xml:space="preserve">Email: __________________________________________________________________________________</w:t>
      </w:r>
    </w:p>
    <w:p w:rsidR="00000000" w:rsidDel="00000000" w:rsidP="00000000" w:rsidRDefault="00000000" w:rsidRPr="00000000" w14:paraId="0000003C">
      <w:pPr>
        <w:pageBreakBefore w:val="0"/>
        <w:rPr>
          <w:sz w:val="12"/>
          <w:szCs w:val="12"/>
        </w:rPr>
      </w:pPr>
      <w:r w:rsidDel="00000000" w:rsidR="00000000" w:rsidRPr="00000000">
        <w:rPr>
          <w:rtl w:val="0"/>
        </w:rPr>
      </w:r>
    </w:p>
    <w:p w:rsidR="00000000" w:rsidDel="00000000" w:rsidP="00000000" w:rsidRDefault="00000000" w:rsidRPr="00000000" w14:paraId="0000003D">
      <w:pPr>
        <w:pageBreakBefore w:val="0"/>
        <w:rPr>
          <w:sz w:val="22"/>
          <w:szCs w:val="22"/>
        </w:rPr>
      </w:pPr>
      <w:r w:rsidDel="00000000" w:rsidR="00000000" w:rsidRPr="00000000">
        <w:rPr>
          <w:sz w:val="22"/>
          <w:szCs w:val="22"/>
          <w:rtl w:val="0"/>
        </w:rPr>
        <w:t xml:space="preserve">Current School: _____________________________  </w:t>
      </w:r>
    </w:p>
    <w:p w:rsidR="00000000" w:rsidDel="00000000" w:rsidP="00000000" w:rsidRDefault="00000000" w:rsidRPr="00000000" w14:paraId="0000003E">
      <w:pPr>
        <w:pageBreakBefore w:val="0"/>
        <w:rPr>
          <w:sz w:val="22"/>
          <w:szCs w:val="22"/>
        </w:rPr>
      </w:pPr>
      <w:r w:rsidDel="00000000" w:rsidR="00000000" w:rsidRPr="00000000">
        <w:rPr>
          <w:rtl w:val="0"/>
        </w:rPr>
      </w:r>
    </w:p>
    <w:p w:rsidR="00000000" w:rsidDel="00000000" w:rsidP="00000000" w:rsidRDefault="00000000" w:rsidRPr="00000000" w14:paraId="0000003F">
      <w:pPr>
        <w:pageBreakBefore w:val="0"/>
        <w:rPr>
          <w:sz w:val="22"/>
          <w:szCs w:val="22"/>
          <w:u w:val="single"/>
        </w:rPr>
      </w:pPr>
      <w:r w:rsidDel="00000000" w:rsidR="00000000" w:rsidRPr="00000000">
        <w:rPr>
          <w:sz w:val="22"/>
          <w:szCs w:val="22"/>
          <w:rtl w:val="0"/>
        </w:rPr>
        <w:t xml:space="preserve">First Choice College: ___________________________ or year/major if already in University:______________</w:t>
      </w:r>
      <w:r w:rsidDel="00000000" w:rsidR="00000000" w:rsidRPr="00000000">
        <w:rPr>
          <w:rtl w:val="0"/>
        </w:rPr>
      </w:r>
    </w:p>
    <w:p w:rsidR="00000000" w:rsidDel="00000000" w:rsidP="00000000" w:rsidRDefault="00000000" w:rsidRPr="00000000" w14:paraId="00000040">
      <w:pPr>
        <w:pageBreakBefore w:val="0"/>
        <w:jc w:val="center"/>
        <w:rPr>
          <w:sz w:val="18"/>
          <w:szCs w:val="18"/>
          <w:u w:val="single"/>
        </w:rPr>
      </w:pPr>
      <w:r w:rsidDel="00000000" w:rsidR="00000000" w:rsidRPr="00000000">
        <w:rPr>
          <w:rtl w:val="0"/>
        </w:rPr>
      </w:r>
    </w:p>
    <w:p w:rsidR="00000000" w:rsidDel="00000000" w:rsidP="00000000" w:rsidRDefault="00000000" w:rsidRPr="00000000" w14:paraId="00000041">
      <w:pPr>
        <w:pageBreakBefore w:val="0"/>
        <w:rPr>
          <w:sz w:val="22"/>
          <w:szCs w:val="22"/>
        </w:rPr>
      </w:pPr>
      <w:r w:rsidDel="00000000" w:rsidR="00000000" w:rsidRPr="00000000">
        <w:rPr>
          <w:sz w:val="22"/>
          <w:szCs w:val="22"/>
          <w:rtl w:val="0"/>
        </w:rPr>
        <w:t xml:space="preserve">This Scholarship application packet is available online at </w:t>
      </w:r>
      <w:hyperlink r:id="rId10">
        <w:r w:rsidDel="00000000" w:rsidR="00000000" w:rsidRPr="00000000">
          <w:rPr>
            <w:color w:val="0000ff"/>
            <w:sz w:val="22"/>
            <w:szCs w:val="22"/>
            <w:u w:val="single"/>
            <w:rtl w:val="0"/>
          </w:rPr>
          <w:t xml:space="preserve">http://tillamook-or.aauw.net</w:t>
        </w:r>
      </w:hyperlink>
      <w:r w:rsidDel="00000000" w:rsidR="00000000" w:rsidRPr="00000000">
        <w:rPr>
          <w:sz w:val="22"/>
          <w:szCs w:val="22"/>
          <w:rtl w:val="0"/>
        </w:rPr>
        <w:t xml:space="preserve">.   Please submit typed responses to each of the questions listed on the attached page. Use one-inch margins and single-space your responses. Number each of the responses to correspond with the questions. Sign and date your application.  Incomplete applications will not be considered.  Applications will be rated/ranked on answers to questions, plus grammar, syntax, and paragraph construction. Do not use abbreviations. We recommend that you use the AAUW website for your application.  All information is confidential and used for this purpose only.</w:t>
      </w:r>
    </w:p>
    <w:p w:rsidR="00000000" w:rsidDel="00000000" w:rsidP="00000000" w:rsidRDefault="00000000" w:rsidRPr="00000000" w14:paraId="00000042">
      <w:pPr>
        <w:pageBreakBefore w:val="0"/>
        <w:rPr>
          <w:sz w:val="18"/>
          <w:szCs w:val="18"/>
        </w:rPr>
      </w:pPr>
      <w:r w:rsidDel="00000000" w:rsidR="00000000" w:rsidRPr="00000000">
        <w:rPr>
          <w:rtl w:val="0"/>
        </w:rPr>
      </w:r>
    </w:p>
    <w:p w:rsidR="00000000" w:rsidDel="00000000" w:rsidP="00000000" w:rsidRDefault="00000000" w:rsidRPr="00000000" w14:paraId="00000043">
      <w:pPr>
        <w:pageBreakBefore w:val="0"/>
        <w:rPr>
          <w:sz w:val="22"/>
          <w:szCs w:val="22"/>
        </w:rPr>
      </w:pPr>
      <w:r w:rsidDel="00000000" w:rsidR="00000000" w:rsidRPr="00000000">
        <w:rPr>
          <w:sz w:val="22"/>
          <w:szCs w:val="22"/>
          <w:rtl w:val="0"/>
        </w:rPr>
        <w:t xml:space="preserve">Application must include:</w:t>
      </w:r>
    </w:p>
    <w:p w:rsidR="00000000" w:rsidDel="00000000" w:rsidP="00000000" w:rsidRDefault="00000000" w:rsidRPr="00000000" w14:paraId="00000044">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 college academic transcript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numPr>
          <w:ilvl w:val="1"/>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Applicants who graduated from high school more than five years ago and who do not supply a transcript with the application need to explain why and are </w:t>
      </w:r>
      <w:r w:rsidDel="00000000" w:rsidR="00000000" w:rsidRPr="00000000">
        <w:rPr>
          <w:sz w:val="22"/>
          <w:szCs w:val="22"/>
          <w:rtl w:val="0"/>
        </w:rPr>
        <w:t xml:space="preserve">encouraged 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include appropriate test scores which may include COMPASS, SAT or ACT.</w:t>
      </w:r>
    </w:p>
    <w:p w:rsidR="00000000" w:rsidDel="00000000" w:rsidP="00000000" w:rsidRDefault="00000000" w:rsidRPr="00000000" w14:paraId="00000046">
      <w:pPr>
        <w:keepNext w:val="0"/>
        <w:keepLines w:val="0"/>
        <w:pageBreakBefore w:val="0"/>
        <w:widowControl w:val="1"/>
        <w:numPr>
          <w:ilvl w:val="1"/>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Current college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applicants must be enrolled in a college/university </w:t>
      </w:r>
      <w:r w:rsidDel="00000000" w:rsidR="00000000" w:rsidRPr="00000000">
        <w:rPr>
          <w:sz w:val="22"/>
          <w:szCs w:val="22"/>
          <w:rtl w:val="0"/>
        </w:rPr>
        <w:t xml:space="preserve">as 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full-time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 (minimum of 12 credit hours/term).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lease </w:t>
      </w:r>
      <w:r w:rsidDel="00000000" w:rsidR="00000000" w:rsidRPr="00000000">
        <w:rPr>
          <w:sz w:val="22"/>
          <w:szCs w:val="22"/>
          <w:rtl w:val="0"/>
        </w:rPr>
        <w:t xml:space="preserve">supply a copy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most recent college transcript with the application and COMPASS, SAT or ACT scores (if availa</w:t>
      </w:r>
      <w:r w:rsidDel="00000000" w:rsidR="00000000" w:rsidRPr="00000000">
        <w:rPr>
          <w:sz w:val="22"/>
          <w:szCs w:val="22"/>
          <w:rtl w:val="0"/>
        </w:rPr>
        <w:t xml:space="preserve">ble)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unless they were taken more than 5 years prior.</w:t>
      </w:r>
    </w:p>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800" w:right="0" w:firstLine="0"/>
        <w:jc w:val="left"/>
        <w:rPr>
          <w:sz w:val="22"/>
          <w:szCs w:val="22"/>
        </w:rPr>
      </w:pPr>
      <w:r w:rsidDel="00000000" w:rsidR="00000000" w:rsidRPr="00000000">
        <w:rPr>
          <w:rtl w:val="0"/>
        </w:rPr>
      </w:r>
    </w:p>
    <w:p w:rsidR="00000000" w:rsidDel="00000000" w:rsidP="00000000" w:rsidRDefault="00000000" w:rsidRPr="00000000" w14:paraId="00000048">
      <w:pPr>
        <w:pageBreakBefore w:val="0"/>
        <w:ind w:left="1083" w:hanging="342"/>
        <w:rPr>
          <w:sz w:val="22"/>
          <w:szCs w:val="22"/>
        </w:rPr>
      </w:pPr>
      <w:r w:rsidDel="00000000" w:rsidR="00000000" w:rsidRPr="00000000">
        <w:rPr>
          <w:sz w:val="22"/>
          <w:szCs w:val="22"/>
          <w:rtl w:val="0"/>
        </w:rPr>
        <w:t xml:space="preserve">2)   </w:t>
      </w:r>
      <w:r w:rsidDel="00000000" w:rsidR="00000000" w:rsidRPr="00000000">
        <w:rPr>
          <w:sz w:val="22"/>
          <w:szCs w:val="22"/>
          <w:u w:val="single"/>
          <w:rtl w:val="0"/>
        </w:rPr>
        <w:t xml:space="preserve">Two</w:t>
      </w:r>
      <w:r w:rsidDel="00000000" w:rsidR="00000000" w:rsidRPr="00000000">
        <w:rPr>
          <w:b w:val="1"/>
          <w:sz w:val="22"/>
          <w:szCs w:val="22"/>
          <w:u w:val="single"/>
          <w:rtl w:val="0"/>
        </w:rPr>
        <w:t xml:space="preserve"> signed</w:t>
      </w:r>
      <w:r w:rsidDel="00000000" w:rsidR="00000000" w:rsidRPr="00000000">
        <w:rPr>
          <w:sz w:val="22"/>
          <w:szCs w:val="22"/>
          <w:u w:val="single"/>
          <w:rtl w:val="0"/>
        </w:rPr>
        <w:t xml:space="preserve"> letters of recommendation</w:t>
      </w:r>
      <w:r w:rsidDel="00000000" w:rsidR="00000000" w:rsidRPr="00000000">
        <w:rPr>
          <w:sz w:val="22"/>
          <w:szCs w:val="22"/>
          <w:rtl w:val="0"/>
        </w:rPr>
        <w:t xml:space="preserve">. Letters must be written by someone who has first-hand knowledge of your (1) academic accomplishments, (2) work experience, and (3) volunteer activities, or community service experience. Letters must identify the author’s relationship to you (e.g., teacher, employer, volunteer coordinator, etc.), the context in which they observed your work, and have been written within the last two years.</w:t>
      </w:r>
    </w:p>
    <w:p w:rsidR="00000000" w:rsidDel="00000000" w:rsidP="00000000" w:rsidRDefault="00000000" w:rsidRPr="00000000" w14:paraId="00000049">
      <w:pPr>
        <w:pageBreakBefore w:val="0"/>
        <w:ind w:left="1083" w:hanging="342"/>
        <w:rPr>
          <w:sz w:val="22"/>
          <w:szCs w:val="22"/>
        </w:rPr>
      </w:pPr>
      <w:r w:rsidDel="00000000" w:rsidR="00000000" w:rsidRPr="00000000">
        <w:rPr>
          <w:sz w:val="22"/>
          <w:szCs w:val="22"/>
          <w:rtl w:val="0"/>
        </w:rPr>
        <w:t xml:space="preserve">3.   Answers to the AAUW University Scholarship Application questions.</w:t>
      </w:r>
    </w:p>
    <w:p w:rsidR="00000000" w:rsidDel="00000000" w:rsidP="00000000" w:rsidRDefault="00000000" w:rsidRPr="00000000" w14:paraId="0000004A">
      <w:pPr>
        <w:pageBreakBefore w:val="0"/>
        <w:ind w:left="1083" w:hanging="342"/>
        <w:rPr>
          <w:sz w:val="22"/>
          <w:szCs w:val="22"/>
        </w:rPr>
      </w:pPr>
      <w:r w:rsidDel="00000000" w:rsidR="00000000" w:rsidRPr="00000000">
        <w:rPr>
          <w:rtl w:val="0"/>
        </w:rPr>
      </w:r>
    </w:p>
    <w:p w:rsidR="00000000" w:rsidDel="00000000" w:rsidP="00000000" w:rsidRDefault="00000000" w:rsidRPr="00000000" w14:paraId="0000004B">
      <w:pPr>
        <w:pageBreakBefore w:val="0"/>
        <w:rPr>
          <w:sz w:val="22"/>
          <w:szCs w:val="22"/>
        </w:rPr>
      </w:pPr>
      <w:r w:rsidDel="00000000" w:rsidR="00000000" w:rsidRPr="00000000">
        <w:rPr>
          <w:b w:val="1"/>
          <w:sz w:val="22"/>
          <w:szCs w:val="22"/>
          <w:rtl w:val="0"/>
        </w:rPr>
        <w:t xml:space="preserve">I certify that the information in this application packet is correct to the best of my knowledge. I understand that if selected, I will be disqualified from scholarship consideration due to any false statements contained in these documents.  I acknowledge that I have read and understand the above statement.</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pageBreakBefore w:val="0"/>
        <w:rPr>
          <w:b w:val="1"/>
        </w:rPr>
      </w:pPr>
      <w:r w:rsidDel="00000000" w:rsidR="00000000" w:rsidRPr="00000000">
        <w:rPr>
          <w:b w:val="1"/>
          <w:rtl w:val="0"/>
        </w:rPr>
        <w:t xml:space="preserve">Signature: _____________________________                           Date:_____________________</w:t>
      </w:r>
    </w:p>
    <w:p w:rsidR="00000000" w:rsidDel="00000000" w:rsidP="00000000" w:rsidRDefault="00000000" w:rsidRPr="00000000" w14:paraId="0000004E">
      <w:pPr>
        <w:pStyle w:val="Heading1"/>
        <w:pageBreakBefore w:val="0"/>
        <w:ind w:left="1440" w:firstLine="720"/>
        <w:rPr>
          <w:rFonts w:ascii="Arial Black" w:cs="Arial Black" w:eastAsia="Arial Black" w:hAnsi="Arial Black"/>
        </w:rPr>
      </w:pPr>
      <w:r w:rsidDel="00000000" w:rsidR="00000000" w:rsidRPr="00000000">
        <w:rPr>
          <w:rtl w:val="0"/>
        </w:rPr>
      </w:r>
    </w:p>
    <w:p w:rsidR="00000000" w:rsidDel="00000000" w:rsidP="00000000" w:rsidRDefault="00000000" w:rsidRPr="00000000" w14:paraId="0000004F">
      <w:pPr>
        <w:pStyle w:val="Heading1"/>
        <w:pageBreakBefore w:val="0"/>
        <w:ind w:left="1440" w:firstLine="720"/>
        <w:rPr>
          <w:rFonts w:ascii="Arial Black" w:cs="Arial Black" w:eastAsia="Arial Black" w:hAnsi="Arial Black"/>
        </w:rPr>
      </w:pPr>
      <w:r w:rsidDel="00000000" w:rsidR="00000000" w:rsidRPr="00000000">
        <w:rPr>
          <w:rFonts w:ascii="Arial Black" w:cs="Arial Black" w:eastAsia="Arial Black" w:hAnsi="Arial Black"/>
          <w:rtl w:val="0"/>
        </w:rPr>
        <w:t xml:space="preserve">AAUW University Scholarship Application</w:t>
      </w:r>
    </w:p>
    <w:p w:rsidR="00000000" w:rsidDel="00000000" w:rsidP="00000000" w:rsidRDefault="00000000" w:rsidRPr="00000000" w14:paraId="00000050">
      <w:pPr>
        <w:pageBreakBefore w:val="0"/>
        <w:rPr>
          <w:sz w:val="16"/>
          <w:szCs w:val="16"/>
        </w:rPr>
      </w:pPr>
      <w:r w:rsidDel="00000000" w:rsidR="00000000" w:rsidRPr="00000000">
        <w:rPr>
          <w:rtl w:val="0"/>
        </w:rPr>
      </w:r>
    </w:p>
    <w:p w:rsidR="00000000" w:rsidDel="00000000" w:rsidP="00000000" w:rsidRDefault="00000000" w:rsidRPr="00000000" w14:paraId="00000051">
      <w:pPr>
        <w:pageBreakBefore w:val="0"/>
        <w:rPr>
          <w:sz w:val="16"/>
          <w:szCs w:val="16"/>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Please answer each of the following questions.  You will be rated on how well you answer each question, as well as grammar and presentation. The points for each question are noted after the question.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are your educational goals and why did you choose these particular goals. (10 points)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Describe your career goals. (10 points).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Describe your academic accomplishments to date and any special awards or recognition you have         </w:t>
        <w:tab/>
        <w:t xml:space="preserve">received.  (10 points)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Describe how your school and work experiences have contributed to your career goals.  (10 points)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Estimated yearly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 of education including: tuition, room &amp; board, and books.  Use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http://money.cnn.com/tools/collegecost/collegecost.html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describe how you determined that amount.  List your first choice of college/university and your second choice.  How do you expect to continue financing your education at that college?  (10 points) </w:t>
      </w:r>
    </w:p>
    <w:p w:rsidR="00000000" w:rsidDel="00000000" w:rsidP="00000000" w:rsidRDefault="00000000" w:rsidRPr="00000000" w14:paraId="0000005E">
      <w:pPr>
        <w:pageBreakBefore w:val="0"/>
        <w:tabs>
          <w:tab w:val="left" w:leader="none" w:pos="720"/>
        </w:tabs>
        <w:ind w:left="360" w:firstLine="0"/>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Describe your financial need for this scholarship.</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1">
      <w:pPr>
        <w:pageBreakBefore w:val="0"/>
        <w:tabs>
          <w:tab w:val="left" w:leader="none" w:pos="720"/>
        </w:tabs>
        <w:ind w:left="720" w:firstLine="0"/>
        <w:rPr/>
      </w:pPr>
      <w:r w:rsidDel="00000000" w:rsidR="00000000" w:rsidRPr="00000000">
        <w:rPr>
          <w:rtl w:val="0"/>
        </w:rPr>
        <w:t xml:space="preserve">b) Describe how you plan to pay for your college education.  Be specific; tell us what financial aid you have applied for even if the outcome is unknown at this time.  Include grants, scholarships, loans, personal contributions, work during high school or college, and family contributions.  Indicate if any scholarships are renewable.</w:t>
      </w:r>
    </w:p>
    <w:p w:rsidR="00000000" w:rsidDel="00000000" w:rsidP="00000000" w:rsidRDefault="00000000" w:rsidRPr="00000000" w14:paraId="00000062">
      <w:pPr>
        <w:pageBreakBefore w:val="0"/>
        <w:tabs>
          <w:tab w:val="left" w:leader="none" w:pos="720"/>
        </w:tabs>
        <w:ind w:left="720" w:firstLine="0"/>
        <w:rPr/>
      </w:pPr>
      <w:r w:rsidDel="00000000" w:rsidR="00000000" w:rsidRPr="00000000">
        <w:rPr>
          <w:rtl w:val="0"/>
        </w:rPr>
      </w:r>
    </w:p>
    <w:p w:rsidR="00000000" w:rsidDel="00000000" w:rsidP="00000000" w:rsidRDefault="00000000" w:rsidRPr="00000000" w14:paraId="00000063">
      <w:pPr>
        <w:pageBreakBefore w:val="0"/>
        <w:tabs>
          <w:tab w:val="left" w:leader="none" w:pos="720"/>
        </w:tabs>
        <w:ind w:left="720" w:firstLine="0"/>
        <w:rPr/>
      </w:pPr>
      <w:r w:rsidDel="00000000" w:rsidR="00000000" w:rsidRPr="00000000">
        <w:rPr>
          <w:rtl w:val="0"/>
        </w:rPr>
        <w:t xml:space="preserve">c) Describe your plan if you cannot raise the funds for your college choice.</w:t>
      </w:r>
    </w:p>
    <w:p w:rsidR="00000000" w:rsidDel="00000000" w:rsidP="00000000" w:rsidRDefault="00000000" w:rsidRPr="00000000" w14:paraId="00000064">
      <w:pPr>
        <w:pageBreakBefore w:val="0"/>
        <w:tabs>
          <w:tab w:val="left" w:leader="none" w:pos="720"/>
        </w:tabs>
        <w:ind w:left="720" w:firstLine="0"/>
        <w:rPr/>
      </w:pPr>
      <w:r w:rsidDel="00000000" w:rsidR="00000000" w:rsidRPr="00000000">
        <w:rPr>
          <w:rtl w:val="0"/>
        </w:rPr>
      </w:r>
    </w:p>
    <w:p w:rsidR="00000000" w:rsidDel="00000000" w:rsidP="00000000" w:rsidRDefault="00000000" w:rsidRPr="00000000" w14:paraId="00000065">
      <w:pPr>
        <w:pageBreakBefore w:val="0"/>
        <w:tabs>
          <w:tab w:val="left" w:leader="none" w:pos="720"/>
        </w:tabs>
        <w:ind w:left="720" w:firstLine="0"/>
        <w:rPr/>
      </w:pPr>
      <w:r w:rsidDel="00000000" w:rsidR="00000000" w:rsidRPr="00000000">
        <w:rPr>
          <w:rtl w:val="0"/>
        </w:rPr>
        <w:t xml:space="preserve">d) If you are considering more than one college, please note the differences in costs and potential aid.</w:t>
      </w:r>
    </w:p>
    <w:p w:rsidR="00000000" w:rsidDel="00000000" w:rsidP="00000000" w:rsidRDefault="00000000" w:rsidRPr="00000000" w14:paraId="00000066">
      <w:pPr>
        <w:pageBreakBefore w:val="0"/>
        <w:tabs>
          <w:tab w:val="left" w:leader="none" w:pos="720"/>
        </w:tabs>
        <w:ind w:left="720" w:firstLine="0"/>
        <w:rPr/>
      </w:pPr>
      <w:r w:rsidDel="00000000" w:rsidR="00000000" w:rsidRPr="00000000">
        <w:rPr>
          <w:rtl w:val="0"/>
        </w:rPr>
        <w:t xml:space="preserve">       (10 points)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your personal involvement in each of the following activities: school classes, activities and volunteering</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community service</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non-school extracurricular activities, academic accomplishments to date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special recognition. (10 points)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there anything else that you feel the scholarship committee should know in considering your application?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Other application judging criteria: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Recent (written within the last two years) signed letters of recommendation. (5 points)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Quality of application and overall impression. (10 points)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cente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Be sure to attach your transcript, SAT/ACT scores (if avail</w:t>
      </w:r>
      <w:r w:rsidDel="00000000" w:rsidR="00000000" w:rsidRPr="00000000">
        <w:rPr>
          <w:b w:val="1"/>
          <w:i w:val="1"/>
          <w:rtl w:val="0"/>
        </w:rPr>
        <w:t xml:space="preserve">able)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and letters of recommendation.</w:t>
      </w: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sz w:val="14"/>
          <w:szCs w:val="1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pPr>
    <w:rPr>
      <w:rFonts w:ascii="Arial" w:cs="Arial" w:eastAsia="Arial" w:hAnsi="Arial"/>
      <w:b w:val="1"/>
      <w:sz w:val="36"/>
      <w:szCs w:val="36"/>
    </w:rPr>
  </w:style>
  <w:style w:type="paragraph" w:styleId="Heading3">
    <w:name w:val="heading 3"/>
    <w:basedOn w:val="Normal"/>
    <w:next w:val="Normal"/>
    <w:pPr>
      <w:keepNext w:val="1"/>
    </w:pPr>
    <w:rPr>
      <w:rFonts w:ascii="Arial" w:cs="Arial" w:eastAsia="Arial" w:hAnsi="Arial"/>
      <w:b w:val="1"/>
      <w:i w:val="1"/>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8"/>
      <w:szCs w:val="28"/>
    </w:rPr>
  </w:style>
  <w:style w:type="paragraph" w:styleId="Heading2">
    <w:name w:val="heading 2"/>
    <w:basedOn w:val="Normal"/>
    <w:next w:val="Normal"/>
    <w:pPr>
      <w:keepNext w:val="1"/>
      <w:pageBreakBefore w:val="0"/>
    </w:pPr>
    <w:rPr>
      <w:rFonts w:ascii="Arial" w:cs="Arial" w:eastAsia="Arial" w:hAnsi="Arial"/>
      <w:b w:val="1"/>
      <w:sz w:val="36"/>
      <w:szCs w:val="36"/>
    </w:rPr>
  </w:style>
  <w:style w:type="paragraph" w:styleId="Heading3">
    <w:name w:val="heading 3"/>
    <w:basedOn w:val="Normal"/>
    <w:next w:val="Normal"/>
    <w:pPr>
      <w:keepNext w:val="1"/>
      <w:pageBreakBefore w:val="0"/>
    </w:pPr>
    <w:rPr>
      <w:rFonts w:ascii="Arial" w:cs="Arial" w:eastAsia="Arial" w:hAnsi="Arial"/>
      <w:b w:val="1"/>
      <w:i w:val="1"/>
      <w:sz w:val="36"/>
      <w:szCs w:val="3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pPr>
    <w:rPr>
      <w:rFonts w:ascii="Arial" w:cs="Arial" w:eastAsia="Arial" w:hAnsi="Arial"/>
      <w:b w:val="1"/>
      <w:sz w:val="36"/>
      <w:szCs w:val="36"/>
    </w:rPr>
  </w:style>
  <w:style w:type="paragraph" w:styleId="Heading3">
    <w:name w:val="heading 3"/>
    <w:basedOn w:val="Normal"/>
    <w:next w:val="Normal"/>
    <w:pPr>
      <w:keepNext w:val="1"/>
    </w:pPr>
    <w:rPr>
      <w:rFonts w:ascii="Arial" w:cs="Arial" w:eastAsia="Arial" w:hAnsi="Arial"/>
      <w:b w:val="1"/>
      <w:i w:val="1"/>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47441"/>
    <w:pPr>
      <w:spacing w:after="0" w:line="240" w:lineRule="auto"/>
    </w:pPr>
    <w:rPr>
      <w:rFonts w:ascii="Times New Roman" w:cs="Times New Roman" w:eastAsia="Times New Roman" w:hAnsi="Times New Roman"/>
      <w:sz w:val="24"/>
      <w:szCs w:val="20"/>
    </w:rPr>
  </w:style>
  <w:style w:type="paragraph" w:styleId="Heading1">
    <w:name w:val="heading 1"/>
    <w:basedOn w:val="Normal"/>
    <w:next w:val="Normal"/>
    <w:link w:val="Heading1Char"/>
    <w:qFormat w:val="1"/>
    <w:rsid w:val="00E47441"/>
    <w:pPr>
      <w:keepNext w:val="1"/>
      <w:outlineLvl w:val="0"/>
    </w:pPr>
    <w:rPr>
      <w:b w:val="1"/>
      <w:bCs w:val="1"/>
      <w:sz w:val="28"/>
      <w:szCs w:val="28"/>
    </w:rPr>
  </w:style>
  <w:style w:type="paragraph" w:styleId="Heading2">
    <w:name w:val="heading 2"/>
    <w:basedOn w:val="Normal"/>
    <w:next w:val="Normal"/>
    <w:link w:val="Heading2Char"/>
    <w:qFormat w:val="1"/>
    <w:rsid w:val="00E47441"/>
    <w:pPr>
      <w:keepNext w:val="1"/>
      <w:outlineLvl w:val="1"/>
    </w:pPr>
    <w:rPr>
      <w:rFonts w:ascii="Arial" w:hAnsi="Arial"/>
      <w:b w:val="1"/>
      <w:sz w:val="36"/>
    </w:rPr>
  </w:style>
  <w:style w:type="paragraph" w:styleId="Heading3">
    <w:name w:val="heading 3"/>
    <w:basedOn w:val="Normal"/>
    <w:next w:val="Normal"/>
    <w:link w:val="Heading3Char"/>
    <w:qFormat w:val="1"/>
    <w:rsid w:val="00E47441"/>
    <w:pPr>
      <w:keepNext w:val="1"/>
      <w:outlineLvl w:val="2"/>
    </w:pPr>
    <w:rPr>
      <w:rFonts w:ascii="Arial" w:hAnsi="Arial"/>
      <w:b w:val="1"/>
      <w:i w:val="1"/>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E47441"/>
    <w:rPr>
      <w:rFonts w:ascii="Times New Roman" w:cs="Times New Roman" w:eastAsia="Times New Roman" w:hAnsi="Times New Roman"/>
      <w:b w:val="1"/>
      <w:bCs w:val="1"/>
      <w:sz w:val="28"/>
      <w:szCs w:val="28"/>
    </w:rPr>
  </w:style>
  <w:style w:type="character" w:styleId="Heading2Char" w:customStyle="1">
    <w:name w:val="Heading 2 Char"/>
    <w:basedOn w:val="DefaultParagraphFont"/>
    <w:link w:val="Heading2"/>
    <w:rsid w:val="00E47441"/>
    <w:rPr>
      <w:rFonts w:ascii="Arial" w:cs="Times New Roman" w:eastAsia="Times New Roman" w:hAnsi="Arial"/>
      <w:b w:val="1"/>
      <w:sz w:val="36"/>
      <w:szCs w:val="20"/>
    </w:rPr>
  </w:style>
  <w:style w:type="character" w:styleId="Heading3Char" w:customStyle="1">
    <w:name w:val="Heading 3 Char"/>
    <w:basedOn w:val="DefaultParagraphFont"/>
    <w:link w:val="Heading3"/>
    <w:rsid w:val="00E47441"/>
    <w:rPr>
      <w:rFonts w:ascii="Arial" w:cs="Times New Roman" w:eastAsia="Times New Roman" w:hAnsi="Arial"/>
      <w:b w:val="1"/>
      <w:i w:val="1"/>
      <w:sz w:val="36"/>
      <w:szCs w:val="20"/>
    </w:rPr>
  </w:style>
  <w:style w:type="paragraph" w:styleId="BodyText">
    <w:name w:val="Body Text"/>
    <w:basedOn w:val="Normal"/>
    <w:link w:val="BodyTextChar"/>
    <w:semiHidden w:val="1"/>
    <w:rsid w:val="00E47441"/>
    <w:pPr>
      <w:pBdr>
        <w:top w:color="003366" w:space="3" w:sz="18" w:val="single"/>
        <w:left w:color="003366" w:space="4" w:sz="18" w:val="single"/>
        <w:bottom w:color="003366" w:space="3" w:sz="18" w:val="single"/>
        <w:right w:color="003366" w:space="3" w:sz="18" w:val="single"/>
      </w:pBdr>
    </w:pPr>
    <w:rPr>
      <w:sz w:val="28"/>
      <w:szCs w:val="28"/>
    </w:rPr>
  </w:style>
  <w:style w:type="character" w:styleId="BodyTextChar" w:customStyle="1">
    <w:name w:val="Body Text Char"/>
    <w:basedOn w:val="DefaultParagraphFont"/>
    <w:link w:val="BodyText"/>
    <w:semiHidden w:val="1"/>
    <w:rsid w:val="00E47441"/>
    <w:rPr>
      <w:rFonts w:ascii="Times New Roman" w:cs="Times New Roman" w:eastAsia="Times New Roman" w:hAnsi="Times New Roman"/>
      <w:sz w:val="28"/>
      <w:szCs w:val="28"/>
    </w:rPr>
  </w:style>
  <w:style w:type="character" w:styleId="Hyperlink">
    <w:name w:val="Hyperlink"/>
    <w:semiHidden w:val="1"/>
    <w:rsid w:val="00E47441"/>
    <w:rPr>
      <w:color w:val="0000ff"/>
      <w:u w:val="single"/>
    </w:rPr>
  </w:style>
  <w:style w:type="paragraph" w:styleId="Header">
    <w:name w:val="header"/>
    <w:basedOn w:val="Normal"/>
    <w:link w:val="HeaderChar"/>
    <w:semiHidden w:val="1"/>
    <w:rsid w:val="00E47441"/>
    <w:pPr>
      <w:tabs>
        <w:tab w:val="center" w:pos="4320"/>
        <w:tab w:val="right" w:pos="8640"/>
      </w:tabs>
    </w:pPr>
  </w:style>
  <w:style w:type="character" w:styleId="HeaderChar" w:customStyle="1">
    <w:name w:val="Header Char"/>
    <w:basedOn w:val="DefaultParagraphFont"/>
    <w:link w:val="Header"/>
    <w:semiHidden w:val="1"/>
    <w:rsid w:val="00E47441"/>
    <w:rPr>
      <w:rFonts w:ascii="Times New Roman" w:cs="Times New Roman" w:eastAsia="Times New Roman" w:hAnsi="Times New Roman"/>
      <w:sz w:val="24"/>
      <w:szCs w:val="20"/>
    </w:rPr>
  </w:style>
  <w:style w:type="paragraph" w:styleId="Footer">
    <w:name w:val="footer"/>
    <w:basedOn w:val="Normal"/>
    <w:link w:val="FooterChar"/>
    <w:semiHidden w:val="1"/>
    <w:rsid w:val="00E47441"/>
    <w:pPr>
      <w:tabs>
        <w:tab w:val="center" w:pos="4320"/>
        <w:tab w:val="right" w:pos="8640"/>
      </w:tabs>
    </w:pPr>
  </w:style>
  <w:style w:type="character" w:styleId="FooterChar" w:customStyle="1">
    <w:name w:val="Footer Char"/>
    <w:basedOn w:val="DefaultParagraphFont"/>
    <w:link w:val="Footer"/>
    <w:semiHidden w:val="1"/>
    <w:rsid w:val="00E47441"/>
    <w:rPr>
      <w:rFonts w:ascii="Times New Roman" w:cs="Times New Roman" w:eastAsia="Times New Roman" w:hAnsi="Times New Roman"/>
      <w:sz w:val="24"/>
      <w:szCs w:val="20"/>
    </w:rPr>
  </w:style>
  <w:style w:type="paragraph" w:styleId="BodyText2">
    <w:name w:val="Body Text 2"/>
    <w:basedOn w:val="Normal"/>
    <w:link w:val="BodyText2Char"/>
    <w:uiPriority w:val="99"/>
    <w:semiHidden w:val="1"/>
    <w:unhideWhenUsed w:val="1"/>
    <w:rsid w:val="00E47441"/>
    <w:pPr>
      <w:spacing w:after="120" w:line="480" w:lineRule="auto"/>
    </w:pPr>
  </w:style>
  <w:style w:type="character" w:styleId="BodyText2Char" w:customStyle="1">
    <w:name w:val="Body Text 2 Char"/>
    <w:basedOn w:val="DefaultParagraphFont"/>
    <w:link w:val="BodyText2"/>
    <w:uiPriority w:val="99"/>
    <w:semiHidden w:val="1"/>
    <w:rsid w:val="00E47441"/>
    <w:rPr>
      <w:rFonts w:ascii="Times New Roman" w:cs="Times New Roman" w:eastAsia="Times New Roman" w:hAnsi="Times New Roman"/>
      <w:sz w:val="24"/>
      <w:szCs w:val="20"/>
    </w:rPr>
  </w:style>
  <w:style w:type="paragraph" w:styleId="BodyTextIndent">
    <w:name w:val="Body Text Indent"/>
    <w:basedOn w:val="Normal"/>
    <w:link w:val="BodyTextIndentChar"/>
    <w:uiPriority w:val="99"/>
    <w:semiHidden w:val="1"/>
    <w:unhideWhenUsed w:val="1"/>
    <w:rsid w:val="00E47441"/>
    <w:pPr>
      <w:spacing w:after="120"/>
      <w:ind w:left="360"/>
    </w:pPr>
  </w:style>
  <w:style w:type="character" w:styleId="BodyTextIndentChar" w:customStyle="1">
    <w:name w:val="Body Text Indent Char"/>
    <w:basedOn w:val="DefaultParagraphFont"/>
    <w:link w:val="BodyTextIndent"/>
    <w:uiPriority w:val="99"/>
    <w:semiHidden w:val="1"/>
    <w:rsid w:val="00E47441"/>
    <w:rPr>
      <w:rFonts w:ascii="Times New Roman" w:cs="Times New Roman" w:eastAsia="Times New Roman" w:hAnsi="Times New Roman"/>
      <w:sz w:val="24"/>
      <w:szCs w:val="20"/>
    </w:rPr>
  </w:style>
  <w:style w:type="character" w:styleId="Strong">
    <w:name w:val="Strong"/>
    <w:qFormat w:val="1"/>
    <w:rsid w:val="00E47441"/>
    <w:rPr>
      <w:b w:val="1"/>
      <w:bCs w:val="1"/>
    </w:rPr>
  </w:style>
  <w:style w:type="paragraph" w:styleId="Default" w:customStyle="1">
    <w:name w:val="Default"/>
    <w:rsid w:val="00E47441"/>
    <w:pPr>
      <w:autoSpaceDE w:val="0"/>
      <w:autoSpaceDN w:val="0"/>
      <w:adjustRightInd w:val="0"/>
      <w:spacing w:after="0" w:line="240" w:lineRule="auto"/>
    </w:pPr>
    <w:rPr>
      <w:rFonts w:ascii="Arial" w:cs="Arial" w:eastAsia="Times New Roman" w:hAnsi="Arial"/>
      <w:color w:val="000000"/>
      <w:sz w:val="24"/>
      <w:szCs w:val="24"/>
    </w:rPr>
  </w:style>
  <w:style w:type="paragraph" w:styleId="ListParagraph">
    <w:name w:val="List Paragraph"/>
    <w:basedOn w:val="Normal"/>
    <w:uiPriority w:val="34"/>
    <w:qFormat w:val="1"/>
    <w:rsid w:val="00EF2640"/>
    <w:pPr>
      <w:ind w:left="720"/>
      <w:contextualSpacing w:val="1"/>
    </w:pPr>
  </w:style>
  <w:style w:type="character" w:styleId="FollowedHyperlink">
    <w:name w:val="FollowedHyperlink"/>
    <w:basedOn w:val="DefaultParagraphFont"/>
    <w:uiPriority w:val="99"/>
    <w:semiHidden w:val="1"/>
    <w:unhideWhenUsed w:val="1"/>
    <w:rsid w:val="00AA7805"/>
    <w:rPr>
      <w:color w:val="800080" w:themeColor="followedHyperlink"/>
      <w:u w:val="single"/>
    </w:rPr>
  </w:style>
  <w:style w:type="paragraph" w:styleId="BalloonText">
    <w:name w:val="Balloon Text"/>
    <w:basedOn w:val="Normal"/>
    <w:link w:val="BalloonTextChar"/>
    <w:uiPriority w:val="99"/>
    <w:semiHidden w:val="1"/>
    <w:unhideWhenUsed w:val="1"/>
    <w:rsid w:val="006D581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581E"/>
    <w:rPr>
      <w:rFonts w:ascii="Tahoma" w:cs="Tahoma" w:eastAsia="Times New Roman" w:hAnsi="Tahoma"/>
      <w:sz w:val="16"/>
      <w:szCs w:val="16"/>
    </w:rPr>
  </w:style>
  <w:style w:type="character" w:styleId="UnresolvedMention1" w:customStyle="1">
    <w:name w:val="Unresolved Mention1"/>
    <w:basedOn w:val="DefaultParagraphFont"/>
    <w:uiPriority w:val="99"/>
    <w:semiHidden w:val="1"/>
    <w:unhideWhenUsed w:val="1"/>
    <w:rsid w:val="00C724A6"/>
    <w:rPr>
      <w:color w:val="808080"/>
      <w:shd w:color="auto" w:fill="e6e6e6" w:val="clear"/>
    </w:rPr>
  </w:style>
  <w:style w:type="character" w:styleId="UnresolvedMention">
    <w:name w:val="Unresolved Mention"/>
    <w:basedOn w:val="DefaultParagraphFont"/>
    <w:uiPriority w:val="99"/>
    <w:semiHidden w:val="1"/>
    <w:unhideWhenUsed w:val="1"/>
    <w:rsid w:val="00E77521"/>
    <w:rPr>
      <w:color w:val="605e5c"/>
      <w:shd w:color="auto" w:fill="e1dfdd" w:val="clear"/>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money.cnn.com/tools/collegecost/collegecost.html" TargetMode="External"/><Relationship Id="rId10" Type="http://schemas.openxmlformats.org/officeDocument/2006/relationships/hyperlink" Target="http://tillamook-or.aauw.net" TargetMode="External"/><Relationship Id="rId9" Type="http://schemas.openxmlformats.org/officeDocument/2006/relationships/hyperlink" Target="mailto:aauwtillamookschola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tillamook-or.aauw.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OFQdcFM6eIFtIeOxLW0TV37/2g==">CgMxLjAyDmgubW5ucHBoYng2dGdvOAByITF5ZmhESmtYMjBHWm5hX1RuYXZVQms2ZEN2eHFydEY5Vg==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2019-10-07T19:46:00Z</dcterms:created>
</cp:coreProperties>
</file>